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BA04" w14:textId="77777777" w:rsidR="00995B96" w:rsidRPr="00B278A9" w:rsidRDefault="00995B96" w:rsidP="00995B96">
      <w:pPr>
        <w:pStyle w:val="Standard"/>
        <w:jc w:val="center"/>
        <w:rPr>
          <w:rFonts w:ascii="Calibri" w:hAnsi="Calibri"/>
          <w:b/>
          <w:sz w:val="22"/>
        </w:rPr>
      </w:pPr>
      <w:r w:rsidRPr="00B278A9">
        <w:rPr>
          <w:rFonts w:ascii="Calibri" w:hAnsi="Calibri"/>
          <w:b/>
          <w:sz w:val="22"/>
        </w:rPr>
        <w:t>OBOWIĄZEK INFORMACYJNY</w:t>
      </w:r>
    </w:p>
    <w:p w14:paraId="180E17F4" w14:textId="77777777" w:rsidR="00995B96" w:rsidRPr="00B278A9" w:rsidRDefault="00995B96" w:rsidP="00995B96">
      <w:pPr>
        <w:pStyle w:val="Standard"/>
        <w:jc w:val="center"/>
        <w:rPr>
          <w:rFonts w:ascii="Calibri" w:hAnsi="Calibri"/>
          <w:sz w:val="22"/>
        </w:rPr>
      </w:pPr>
      <w:r w:rsidRPr="00B278A9">
        <w:rPr>
          <w:rFonts w:ascii="Calibri" w:hAnsi="Calibri"/>
          <w:b/>
          <w:sz w:val="22"/>
        </w:rPr>
        <w:t>BAZA AZBESTOWA</w:t>
      </w:r>
    </w:p>
    <w:p w14:paraId="6FB99FB7" w14:textId="77777777" w:rsidR="00995B96" w:rsidRPr="00B278A9" w:rsidRDefault="00995B96" w:rsidP="00995B96">
      <w:pPr>
        <w:pStyle w:val="Standard"/>
        <w:jc w:val="center"/>
        <w:rPr>
          <w:rFonts w:ascii="Calibri" w:hAnsi="Calibri"/>
          <w:sz w:val="22"/>
        </w:rPr>
      </w:pPr>
    </w:p>
    <w:p w14:paraId="3F311289" w14:textId="77777777" w:rsidR="00995B96" w:rsidRPr="0036345D" w:rsidRDefault="00995B96" w:rsidP="00995B96">
      <w:pPr>
        <w:pStyle w:val="Standard"/>
        <w:jc w:val="both"/>
        <w:rPr>
          <w:rFonts w:ascii="Times New Roman" w:hAnsi="Times New Roman" w:cs="Times New Roman"/>
          <w:kern w:val="3"/>
          <w:szCs w:val="20"/>
          <w:lang w:eastAsia="zh-CN" w:bidi="hi-IN"/>
        </w:rPr>
      </w:pPr>
      <w:r w:rsidRPr="00B278A9">
        <w:rPr>
          <w:rFonts w:ascii="Calibri" w:eastAsia="Times New Roman" w:hAnsi="Calibri"/>
          <w:sz w:val="22"/>
          <w:lang w:eastAsia="pl-PL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</w:t>
      </w:r>
      <w:r w:rsidR="0036345D">
        <w:rPr>
          <w:rFonts w:ascii="Calibri" w:eastAsia="Times New Roman" w:hAnsi="Calibri"/>
          <w:sz w:val="22"/>
          <w:lang w:eastAsia="pl-PL"/>
        </w:rPr>
        <w:t xml:space="preserve"> </w:t>
      </w:r>
      <w:r w:rsidR="000E71EC">
        <w:rPr>
          <w:rFonts w:cs="Times New Roman"/>
          <w:sz w:val="22"/>
          <w:szCs w:val="20"/>
        </w:rPr>
        <w:t>- Dz.U.UE.L.2016.119.1)</w:t>
      </w:r>
      <w:r w:rsidRPr="00B278A9">
        <w:rPr>
          <w:rFonts w:ascii="Calibri" w:eastAsia="Times New Roman" w:hAnsi="Calibri"/>
          <w:sz w:val="22"/>
          <w:lang w:eastAsia="pl-PL"/>
        </w:rPr>
        <w:t>,</w:t>
      </w:r>
      <w:r w:rsidR="0036345D">
        <w:rPr>
          <w:rFonts w:ascii="Calibri" w:eastAsia="Times New Roman" w:hAnsi="Calibri"/>
          <w:sz w:val="22"/>
          <w:lang w:eastAsia="pl-PL"/>
        </w:rPr>
        <w:t xml:space="preserve"> </w:t>
      </w:r>
      <w:r w:rsidR="0036345D" w:rsidRPr="00E229B4">
        <w:rPr>
          <w:rFonts w:cs="Times New Roman"/>
          <w:sz w:val="22"/>
          <w:szCs w:val="20"/>
        </w:rPr>
        <w:t>zwane dalej</w:t>
      </w:r>
      <w:r w:rsidRPr="00B278A9">
        <w:rPr>
          <w:rFonts w:ascii="Calibri" w:eastAsia="Times New Roman" w:hAnsi="Calibri"/>
          <w:sz w:val="22"/>
          <w:lang w:eastAsia="pl-PL"/>
        </w:rPr>
        <w:t xml:space="preserve"> RODO, przekazujemy </w:t>
      </w:r>
      <w:r w:rsidR="0036345D" w:rsidRPr="0036345D">
        <w:rPr>
          <w:rFonts w:cstheme="minorHAnsi"/>
          <w:kern w:val="3"/>
          <w:sz w:val="22"/>
          <w:szCs w:val="20"/>
          <w:lang w:eastAsia="zh-CN" w:bidi="hi-IN"/>
        </w:rPr>
        <w:t>Pani</w:t>
      </w:r>
      <w:r w:rsidR="0036345D">
        <w:rPr>
          <w:rFonts w:cstheme="minorHAnsi"/>
          <w:kern w:val="3"/>
          <w:sz w:val="22"/>
          <w:szCs w:val="20"/>
          <w:lang w:eastAsia="zh-CN" w:bidi="hi-IN"/>
        </w:rPr>
        <w:t>/Panu</w:t>
      </w:r>
      <w:r w:rsidR="0036345D">
        <w:rPr>
          <w:rFonts w:ascii="Times New Roman" w:hAnsi="Times New Roman" w:cs="Times New Roman"/>
          <w:kern w:val="3"/>
          <w:szCs w:val="20"/>
          <w:lang w:eastAsia="zh-CN" w:bidi="hi-IN"/>
        </w:rPr>
        <w:t xml:space="preserve"> </w:t>
      </w:r>
      <w:r w:rsidRPr="00B278A9">
        <w:rPr>
          <w:rFonts w:ascii="Calibri" w:eastAsia="Times New Roman" w:hAnsi="Calibri"/>
          <w:sz w:val="22"/>
          <w:lang w:eastAsia="pl-PL"/>
        </w:rPr>
        <w:t>następujące informacje:</w:t>
      </w:r>
    </w:p>
    <w:p w14:paraId="58A0F0B4" w14:textId="77777777" w:rsidR="00995B96" w:rsidRPr="00B278A9" w:rsidRDefault="00995B96" w:rsidP="00995B96">
      <w:pPr>
        <w:pStyle w:val="Standard"/>
        <w:jc w:val="both"/>
        <w:rPr>
          <w:rFonts w:ascii="Calibri" w:eastAsia="Times New Roman" w:hAnsi="Calibri"/>
          <w:sz w:val="22"/>
          <w:lang w:eastAsia="pl-PL"/>
        </w:rPr>
      </w:pPr>
    </w:p>
    <w:p w14:paraId="313F088D" w14:textId="77777777" w:rsidR="00995B96" w:rsidRPr="00B278A9" w:rsidRDefault="00995B96" w:rsidP="00995B96">
      <w:pPr>
        <w:pStyle w:val="Standard"/>
        <w:numPr>
          <w:ilvl w:val="0"/>
          <w:numId w:val="1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eastAsia="Times New Roman" w:hAnsi="Calibri"/>
          <w:sz w:val="22"/>
          <w:lang w:eastAsia="pl-PL"/>
        </w:rPr>
        <w:t xml:space="preserve">Administratorem </w:t>
      </w:r>
      <w:r w:rsidR="0036345D">
        <w:rPr>
          <w:rFonts w:ascii="Calibri" w:eastAsia="Times New Roman" w:hAnsi="Calibri"/>
          <w:sz w:val="22"/>
          <w:lang w:eastAsia="pl-PL"/>
        </w:rPr>
        <w:t xml:space="preserve">Pani/Pana </w:t>
      </w:r>
      <w:r w:rsidRPr="00B278A9">
        <w:rPr>
          <w:rFonts w:ascii="Calibri" w:eastAsia="Times New Roman" w:hAnsi="Calibri"/>
          <w:sz w:val="22"/>
          <w:lang w:eastAsia="pl-PL"/>
        </w:rPr>
        <w:t>danych osobowych jest</w:t>
      </w:r>
      <w:r w:rsidR="0036345D">
        <w:rPr>
          <w:rFonts w:ascii="Calibri" w:eastAsia="Times New Roman" w:hAnsi="Calibri"/>
          <w:sz w:val="22"/>
          <w:lang w:eastAsia="pl-PL"/>
        </w:rPr>
        <w:t>:</w:t>
      </w:r>
      <w:r w:rsidRPr="00B278A9">
        <w:rPr>
          <w:rFonts w:ascii="Calibri" w:eastAsia="Times New Roman" w:hAnsi="Calibri"/>
          <w:sz w:val="22"/>
          <w:lang w:eastAsia="pl-PL"/>
        </w:rPr>
        <w:t xml:space="preserve"> </w:t>
      </w:r>
      <w:r w:rsidR="000E71EC">
        <w:rPr>
          <w:rFonts w:ascii="Calibri" w:eastAsia="Times New Roman" w:hAnsi="Calibri"/>
          <w:sz w:val="22"/>
          <w:lang w:eastAsia="pl-PL"/>
        </w:rPr>
        <w:t>W</w:t>
      </w:r>
      <w:r w:rsidRPr="008F251F">
        <w:rPr>
          <w:rFonts w:ascii="Calibri" w:hAnsi="Calibri"/>
          <w:sz w:val="22"/>
          <w:lang w:eastAsia="pl-PL"/>
        </w:rPr>
        <w:t>ójt</w:t>
      </w:r>
      <w:r w:rsidR="00047D72" w:rsidRPr="008F251F">
        <w:rPr>
          <w:rFonts w:ascii="Calibri" w:hAnsi="Calibri"/>
          <w:sz w:val="22"/>
          <w:lang w:eastAsia="pl-PL"/>
        </w:rPr>
        <w:t xml:space="preserve"> Gminy Przeworno</w:t>
      </w:r>
      <w:r w:rsidR="006146A6" w:rsidRPr="008F251F">
        <w:rPr>
          <w:rFonts w:ascii="Calibri" w:hAnsi="Calibri"/>
          <w:sz w:val="22"/>
          <w:lang w:eastAsia="pl-PL"/>
        </w:rPr>
        <w:t>,</w:t>
      </w:r>
      <w:r w:rsidR="006146A6">
        <w:rPr>
          <w:rFonts w:ascii="Calibri" w:hAnsi="Calibri"/>
          <w:b/>
          <w:sz w:val="22"/>
          <w:lang w:eastAsia="pl-PL"/>
        </w:rPr>
        <w:t xml:space="preserve"> </w:t>
      </w:r>
      <w:r w:rsidR="008F251F" w:rsidRPr="008F251F">
        <w:rPr>
          <w:rFonts w:ascii="Calibri" w:hAnsi="Calibri"/>
          <w:sz w:val="22"/>
          <w:lang w:eastAsia="pl-PL"/>
        </w:rPr>
        <w:t>z siedzibą: Przeworno, ul. Kolejowa 4A, 57-130 Przeworno, sekretariat@przeworno.pl/tel</w:t>
      </w:r>
      <w:r w:rsidR="008F251F">
        <w:rPr>
          <w:rFonts w:ascii="Calibri" w:hAnsi="Calibri"/>
          <w:sz w:val="22"/>
          <w:lang w:eastAsia="pl-PL"/>
        </w:rPr>
        <w:t>. 748102052</w:t>
      </w:r>
    </w:p>
    <w:p w14:paraId="5A37D6EC" w14:textId="77777777" w:rsidR="00995B96" w:rsidRPr="00B278A9" w:rsidRDefault="00995B96" w:rsidP="00995B96">
      <w:pPr>
        <w:pStyle w:val="Standard"/>
        <w:numPr>
          <w:ilvl w:val="0"/>
          <w:numId w:val="1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eastAsia="Times New Roman" w:hAnsi="Calibri"/>
          <w:sz w:val="22"/>
          <w:lang w:eastAsia="pl-PL"/>
        </w:rPr>
        <w:t>Administrator wyznaczył Inspektora Ochrony Danych Osobowych</w:t>
      </w:r>
      <w:r w:rsidR="008F251F">
        <w:rPr>
          <w:rFonts w:ascii="Calibri" w:eastAsia="Times New Roman" w:hAnsi="Calibri"/>
          <w:sz w:val="22"/>
          <w:lang w:eastAsia="pl-PL"/>
        </w:rPr>
        <w:t xml:space="preserve"> oraz udostępnia jego dane kontaktowe: Marzena Brzozowska – Łukasiewicz, </w:t>
      </w:r>
      <w:r w:rsidRPr="00B278A9">
        <w:rPr>
          <w:rFonts w:ascii="Calibri" w:eastAsia="Times New Roman" w:hAnsi="Calibri"/>
          <w:sz w:val="22"/>
          <w:lang w:eastAsia="pl-PL"/>
        </w:rPr>
        <w:t>e</w:t>
      </w:r>
      <w:r w:rsidR="008F251F">
        <w:rPr>
          <w:rFonts w:ascii="Calibri" w:eastAsia="Times New Roman" w:hAnsi="Calibri"/>
          <w:sz w:val="22"/>
          <w:lang w:eastAsia="pl-PL"/>
        </w:rPr>
        <w:t>-</w:t>
      </w:r>
      <w:r w:rsidRPr="00B278A9">
        <w:rPr>
          <w:rFonts w:ascii="Calibri" w:eastAsia="Times New Roman" w:hAnsi="Calibri"/>
          <w:sz w:val="22"/>
          <w:lang w:eastAsia="pl-PL"/>
        </w:rPr>
        <w:t xml:space="preserve">mail: </w:t>
      </w:r>
      <w:r w:rsidR="008F251F">
        <w:t>iod@przeworno.pl,</w:t>
      </w:r>
      <w:r w:rsidRPr="00B278A9">
        <w:rPr>
          <w:rFonts w:ascii="Calibri" w:eastAsia="Times New Roman" w:hAnsi="Calibri"/>
          <w:sz w:val="22"/>
          <w:lang w:eastAsia="pl-PL"/>
        </w:rPr>
        <w:t xml:space="preserve"> </w:t>
      </w:r>
      <w:r w:rsidRPr="00B278A9">
        <w:rPr>
          <w:rFonts w:ascii="Calibri" w:hAnsi="Calibri"/>
          <w:sz w:val="22"/>
        </w:rPr>
        <w:t xml:space="preserve">tel. </w:t>
      </w:r>
      <w:r w:rsidR="008F251F">
        <w:rPr>
          <w:rFonts w:ascii="Calibri" w:hAnsi="Calibri"/>
          <w:sz w:val="22"/>
        </w:rPr>
        <w:t>748101314.</w:t>
      </w:r>
    </w:p>
    <w:p w14:paraId="2B3D0370" w14:textId="77777777" w:rsidR="00995B96" w:rsidRPr="00B278A9" w:rsidRDefault="00995B96" w:rsidP="00995B96">
      <w:pPr>
        <w:pStyle w:val="Standard"/>
        <w:numPr>
          <w:ilvl w:val="0"/>
          <w:numId w:val="1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Pani/Pana dane osobowe przetwarzane będą w celach:</w:t>
      </w:r>
    </w:p>
    <w:p w14:paraId="5EB9A226" w14:textId="77777777" w:rsidR="00995B96" w:rsidRPr="00B278A9" w:rsidRDefault="008F251F" w:rsidP="00995B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prowadzenia bazy azbestowej/</w:t>
      </w:r>
      <w:r w:rsidR="00995B96" w:rsidRPr="00B278A9">
        <w:rPr>
          <w:rFonts w:ascii="Calibri" w:hAnsi="Calibri" w:cs="Calibri"/>
          <w:color w:val="000000"/>
        </w:rPr>
        <w:t>usuwania wyrobów zawierających azbest z terenu gminy</w:t>
      </w:r>
      <w:r w:rsidR="00995B96" w:rsidRPr="00B278A9">
        <w:rPr>
          <w:rFonts w:ascii="Calibri" w:hAnsi="Calibri" w:cs="Calibri"/>
        </w:rPr>
        <w:t xml:space="preserve">, </w:t>
      </w:r>
      <w:r w:rsidR="006146A6">
        <w:rPr>
          <w:rFonts w:ascii="Calibri" w:hAnsi="Calibri" w:cs="Calibri"/>
        </w:rPr>
        <w:t xml:space="preserve">                  </w:t>
      </w:r>
      <w:r w:rsidR="00995B96" w:rsidRPr="00B278A9">
        <w:rPr>
          <w:rFonts w:ascii="Calibri" w:hAnsi="Calibri" w:cs="Calibri"/>
        </w:rPr>
        <w:t>a ich przetwarzanie jest niezbędne do wypełnienia obowiązków prawnych ciążących na</w:t>
      </w:r>
      <w:r w:rsidR="000E71EC">
        <w:rPr>
          <w:rFonts w:ascii="Calibri" w:hAnsi="Calibri" w:cs="Calibri"/>
        </w:rPr>
        <w:t xml:space="preserve"> Administratorze, na podstawie a</w:t>
      </w:r>
      <w:r w:rsidR="00995B96" w:rsidRPr="00B278A9">
        <w:rPr>
          <w:rFonts w:ascii="Calibri" w:hAnsi="Calibri" w:cs="Calibri"/>
        </w:rPr>
        <w:t>rt. 6 ust. 1 lit. c, e RODO, ustawy</w:t>
      </w:r>
      <w:r w:rsidR="00995B96" w:rsidRPr="00B278A9">
        <w:rPr>
          <w:rFonts w:ascii="Calibri" w:hAnsi="Calibri" w:cs="Calibri"/>
          <w:color w:val="000000"/>
        </w:rPr>
        <w:t xml:space="preserve"> z dnia 27 kwietnia 2001 r. Prawo ochrony środowiska; ustawy z dnia 19 czerwca 1997 r. o zakazie stosowania wyrobów zawierających azbest,</w:t>
      </w:r>
    </w:p>
    <w:p w14:paraId="128E6A11" w14:textId="77777777" w:rsidR="00995B96" w:rsidRPr="00B278A9" w:rsidRDefault="00995B96" w:rsidP="00995B9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 w:rsidRPr="00B278A9">
        <w:rPr>
          <w:rFonts w:ascii="Calibri" w:hAnsi="Calibri" w:cs="Calibri"/>
        </w:rPr>
        <w:t xml:space="preserve">zawarcia i wykonania umów z kontrahentami administratora - na podstawie </w:t>
      </w:r>
      <w:r w:rsidR="000E71EC">
        <w:rPr>
          <w:rFonts w:ascii="Calibri" w:hAnsi="Calibri" w:cs="Calibri"/>
        </w:rPr>
        <w:t>a</w:t>
      </w:r>
      <w:r w:rsidRPr="00B278A9">
        <w:rPr>
          <w:rFonts w:ascii="Calibri" w:hAnsi="Calibri" w:cs="Calibri"/>
        </w:rPr>
        <w:t>rt. 6 ust. 1              lit. b RODO,</w:t>
      </w:r>
    </w:p>
    <w:p w14:paraId="7C87D4FB" w14:textId="77777777" w:rsidR="00995B96" w:rsidRPr="00B278A9" w:rsidRDefault="00995B96" w:rsidP="00995B96">
      <w:pPr>
        <w:pStyle w:val="Standard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 xml:space="preserve">w celach wskazanych powyżej, przetwarzane mogą być dane osobowe kontaktowe, za zgodą osoby, której dane dotyczą - na podstawie </w:t>
      </w:r>
      <w:r w:rsidR="000E71EC">
        <w:rPr>
          <w:rFonts w:ascii="Calibri" w:hAnsi="Calibri"/>
          <w:sz w:val="22"/>
        </w:rPr>
        <w:t>a</w:t>
      </w:r>
      <w:r w:rsidRPr="00B278A9">
        <w:rPr>
          <w:rFonts w:ascii="Calibri" w:hAnsi="Calibri"/>
          <w:sz w:val="22"/>
        </w:rPr>
        <w:t xml:space="preserve">rt. 6 ust. 1 lit. a RODO, </w:t>
      </w:r>
    </w:p>
    <w:p w14:paraId="020293FA" w14:textId="77777777" w:rsidR="00995B96" w:rsidRDefault="00995B96" w:rsidP="00995B96">
      <w:pPr>
        <w:pStyle w:val="Standard"/>
        <w:numPr>
          <w:ilvl w:val="0"/>
          <w:numId w:val="2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realizacji potrzeb administracji wewnętrznej, utrzymania infrastruktury IT, statystyki, raportowania</w:t>
      </w:r>
      <w:r w:rsidR="0036345D">
        <w:rPr>
          <w:rFonts w:ascii="Calibri" w:hAnsi="Calibri"/>
          <w:sz w:val="22"/>
        </w:rPr>
        <w:t xml:space="preserve">, </w:t>
      </w:r>
      <w:r w:rsidRPr="00B278A9">
        <w:rPr>
          <w:rFonts w:ascii="Calibri" w:hAnsi="Calibri"/>
          <w:sz w:val="22"/>
        </w:rPr>
        <w:t xml:space="preserve"> itp. -  na podstaw</w:t>
      </w:r>
      <w:r w:rsidR="00087398">
        <w:rPr>
          <w:rFonts w:ascii="Calibri" w:hAnsi="Calibri"/>
          <w:sz w:val="22"/>
        </w:rPr>
        <w:t>ie Art. 6 ust. 1 lit. c, e RODO,</w:t>
      </w:r>
    </w:p>
    <w:p w14:paraId="37F39BC9" w14:textId="77777777" w:rsidR="00087398" w:rsidRPr="00B278A9" w:rsidRDefault="00087398" w:rsidP="00087398">
      <w:pPr>
        <w:pStyle w:val="Standard"/>
        <w:numPr>
          <w:ilvl w:val="0"/>
          <w:numId w:val="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przyjmowania informacji o wyrobach zawierających azbest - </w:t>
      </w:r>
      <w:r w:rsidRPr="00B278A9">
        <w:rPr>
          <w:rFonts w:ascii="Calibri" w:hAnsi="Calibri"/>
          <w:sz w:val="22"/>
        </w:rPr>
        <w:t xml:space="preserve"> na podstaw</w:t>
      </w:r>
      <w:r w:rsidR="002E4A0E">
        <w:rPr>
          <w:rFonts w:ascii="Calibri" w:hAnsi="Calibri"/>
          <w:sz w:val="22"/>
        </w:rPr>
        <w:t>ie a</w:t>
      </w:r>
      <w:r>
        <w:rPr>
          <w:rFonts w:ascii="Calibri" w:hAnsi="Calibri"/>
          <w:sz w:val="22"/>
        </w:rPr>
        <w:t xml:space="preserve">rt. 6 ust. 1 lit. c     w związku z rozporządzeniem Ministra Gospodarki z dnia 13 grudnia 2010 r. w sprawie </w:t>
      </w:r>
      <w:r w:rsidRPr="00087398">
        <w:rPr>
          <w:rFonts w:ascii="Calibri" w:hAnsi="Calibri"/>
          <w:sz w:val="22"/>
        </w:rPr>
        <w:t>wymagań w zakresie wykorzystywania wyrobów zawierających azbest oraz wykorzystywania</w:t>
      </w:r>
      <w:r w:rsidR="002E4A0E">
        <w:rPr>
          <w:rFonts w:ascii="Calibri" w:hAnsi="Calibri"/>
          <w:sz w:val="22"/>
        </w:rPr>
        <w:t xml:space="preserve">                  </w:t>
      </w:r>
      <w:r w:rsidRPr="00087398">
        <w:rPr>
          <w:rFonts w:ascii="Calibri" w:hAnsi="Calibri"/>
          <w:sz w:val="22"/>
        </w:rPr>
        <w:t xml:space="preserve"> i oczyszczania instalacji lub urządzeń, w których były lub są wykorzystywane wyroby zawierające azbest</w:t>
      </w:r>
      <w:r>
        <w:rPr>
          <w:rFonts w:ascii="Calibri" w:hAnsi="Calibri"/>
          <w:sz w:val="22"/>
        </w:rPr>
        <w:t>.</w:t>
      </w:r>
    </w:p>
    <w:p w14:paraId="17AC502E" w14:textId="77777777" w:rsidR="00995B96" w:rsidRPr="00B278A9" w:rsidRDefault="00995B96" w:rsidP="00995B96">
      <w:pPr>
        <w:pStyle w:val="Standard"/>
        <w:numPr>
          <w:ilvl w:val="0"/>
          <w:numId w:val="3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Odbiorcami Pani/Pana danych osobowych będą wyłącznie:</w:t>
      </w:r>
    </w:p>
    <w:p w14:paraId="488CBD3E" w14:textId="77777777" w:rsidR="00995B96" w:rsidRPr="00B278A9" w:rsidRDefault="00995B96" w:rsidP="00995B96">
      <w:pPr>
        <w:pStyle w:val="Standard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podmioty uprawnione do uzyskania danych osobowych na podstawie przepisów prawa,</w:t>
      </w:r>
    </w:p>
    <w:p w14:paraId="5A44C6C4" w14:textId="77777777" w:rsidR="00995B96" w:rsidRPr="00B278A9" w:rsidRDefault="00995B96" w:rsidP="00995B96">
      <w:pPr>
        <w:pStyle w:val="Standard"/>
        <w:numPr>
          <w:ilvl w:val="0"/>
          <w:numId w:val="4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inne podmioty, które na podstawie stosownych umów powierzenia świadczą usługi na rzecz Administratora.</w:t>
      </w:r>
      <w:r w:rsidRPr="00B278A9">
        <w:rPr>
          <w:rFonts w:ascii="Calibri" w:eastAsia="Times New Roman" w:hAnsi="Calibri"/>
          <w:sz w:val="22"/>
          <w:lang w:eastAsia="pl-PL"/>
        </w:rPr>
        <w:t xml:space="preserve"> </w:t>
      </w:r>
    </w:p>
    <w:p w14:paraId="1B8A45D7" w14:textId="77777777" w:rsidR="00995B96" w:rsidRPr="00B278A9" w:rsidRDefault="00995B96" w:rsidP="00995B96">
      <w:pPr>
        <w:pStyle w:val="Standard"/>
        <w:numPr>
          <w:ilvl w:val="0"/>
          <w:numId w:val="5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Pani/Pana dane osobowe przechowywane będą przez okres niezbędny do realizacji celów wskazanych w pkt 3 oraz zgodnie z terminami archiwizacji określonymi przez ustawy kompetencyjne lub ustawę z dnia 14 czerwca 1960 r. Kodeks postępowania administracyjnego w tym rozporządzenie Prezesa Rady Ministrów z dnia 18 stycznia 2011 r. w sprawie instrukcji kancelaryjnej, jednolitych rzeczowych wykazów akt oraz instrukcji w sprawie organizacji i zakresu działania archiwów zakładowych.</w:t>
      </w:r>
    </w:p>
    <w:p w14:paraId="22A60D84" w14:textId="77777777" w:rsidR="00995B96" w:rsidRPr="00B278A9" w:rsidRDefault="00995B96" w:rsidP="00995B96">
      <w:pPr>
        <w:pStyle w:val="Standard"/>
        <w:ind w:left="72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Dane przetwarzane na podstawie zgody – przechowywane będą do jej odwołania.</w:t>
      </w:r>
    </w:p>
    <w:p w14:paraId="57615492" w14:textId="77777777" w:rsidR="00995B96" w:rsidRPr="00B278A9" w:rsidRDefault="00995B96" w:rsidP="00995B96">
      <w:pPr>
        <w:pStyle w:val="Standard"/>
        <w:numPr>
          <w:ilvl w:val="0"/>
          <w:numId w:val="5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 xml:space="preserve">Posiada Pani/Pan prawo żądania od Administratora (z zastrzeżeniem ograniczeń wynikających z przepisów prawa): </w:t>
      </w:r>
    </w:p>
    <w:p w14:paraId="4BF65A27" w14:textId="77777777" w:rsidR="00995B96" w:rsidRPr="00B278A9" w:rsidRDefault="00995B96" w:rsidP="00995B96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 xml:space="preserve">dostępu do danych osobowych, </w:t>
      </w:r>
    </w:p>
    <w:p w14:paraId="44ED6056" w14:textId="77777777" w:rsidR="00995B96" w:rsidRPr="00B278A9" w:rsidRDefault="00995B96" w:rsidP="00995B96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 xml:space="preserve">prawo do ich sprostowania, </w:t>
      </w:r>
    </w:p>
    <w:p w14:paraId="619598BC" w14:textId="77777777" w:rsidR="00995B96" w:rsidRPr="00B278A9" w:rsidRDefault="00995B96" w:rsidP="00995B96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 xml:space="preserve">usunięcia lub ograniczenia przetwarzania, </w:t>
      </w:r>
    </w:p>
    <w:p w14:paraId="431147CD" w14:textId="77777777" w:rsidR="00995B96" w:rsidRPr="00B278A9" w:rsidRDefault="00995B96" w:rsidP="00995B96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prawo do wniesienia sprzeciwu wobec przetwarzania, wówczas Administrator przestanie je przetwarzać, chyba że będzie w stanie wykazać, że w stosunku do tych danych istnieją ważne prawnie uzasadnione podstawy do przetwarzania, nadrzędne wobec interesów, praw i wolności osoby, której dane dotyczą lub podstawy do ustalenia, dochodzenia i obrony roszczeń,</w:t>
      </w:r>
    </w:p>
    <w:p w14:paraId="08FC65B5" w14:textId="77777777" w:rsidR="00995B96" w:rsidRPr="00B278A9" w:rsidRDefault="00995B96" w:rsidP="00995B96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prawo do przenoszenia danych,</w:t>
      </w:r>
    </w:p>
    <w:p w14:paraId="55D68940" w14:textId="77777777" w:rsidR="00995B96" w:rsidRPr="00B278A9" w:rsidRDefault="00995B96" w:rsidP="00995B96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lastRenderedPageBreak/>
        <w:t>prawo do cofnięcia zgody w dowolnym momencie, jeżeli dane przetwarzane były na podstawie zgody, bez wpływu na zgodność z prawem przetwarzania, którego dokonano na podstawie zgody przed jej cofnięciem.</w:t>
      </w:r>
    </w:p>
    <w:p w14:paraId="225C3471" w14:textId="77777777" w:rsidR="00995B96" w:rsidRPr="00B278A9" w:rsidRDefault="00995B96" w:rsidP="00995B96">
      <w:pPr>
        <w:pStyle w:val="Standard"/>
        <w:numPr>
          <w:ilvl w:val="0"/>
          <w:numId w:val="7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Ma Pani/Pan prawo wniesienia skargi do organu nadzorczego.</w:t>
      </w:r>
    </w:p>
    <w:p w14:paraId="4654A4DF" w14:textId="77777777" w:rsidR="00995B96" w:rsidRPr="00B278A9" w:rsidRDefault="00995B96" w:rsidP="00995B96">
      <w:pPr>
        <w:pStyle w:val="Standard"/>
        <w:numPr>
          <w:ilvl w:val="0"/>
          <w:numId w:val="7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Podanie danych osobowych w zakresie wymaganym przepisami prawa jest obligatoryjne, w pozostałym zakresie jest dobrowolne.</w:t>
      </w:r>
    </w:p>
    <w:p w14:paraId="3845E657" w14:textId="77777777" w:rsidR="00995B96" w:rsidRPr="00B278A9" w:rsidRDefault="00995B96" w:rsidP="00995B96">
      <w:pPr>
        <w:numPr>
          <w:ilvl w:val="0"/>
          <w:numId w:val="7"/>
        </w:numPr>
        <w:suppressAutoHyphens/>
        <w:spacing w:after="0" w:line="240" w:lineRule="auto"/>
        <w:ind w:left="0" w:firstLine="0"/>
        <w:jc w:val="both"/>
        <w:rPr>
          <w:rFonts w:ascii="Calibri" w:hAnsi="Calibri" w:cs="Calibri"/>
        </w:rPr>
      </w:pPr>
      <w:r w:rsidRPr="00B278A9">
        <w:rPr>
          <w:rFonts w:ascii="Calibri" w:hAnsi="Calibri" w:cs="Calibri"/>
          <w:color w:val="000000"/>
        </w:rPr>
        <w:t xml:space="preserve">Dane osobowe nie będą przekazywane do państwa trzeciego ani organizacji międzynarodowej. </w:t>
      </w:r>
    </w:p>
    <w:p w14:paraId="6CA25D96" w14:textId="77777777" w:rsidR="00995B96" w:rsidRPr="00B278A9" w:rsidRDefault="00995B96" w:rsidP="00995B96">
      <w:pPr>
        <w:pStyle w:val="Standard"/>
        <w:numPr>
          <w:ilvl w:val="0"/>
          <w:numId w:val="7"/>
        </w:numPr>
        <w:ind w:left="0" w:firstLine="0"/>
        <w:jc w:val="both"/>
        <w:rPr>
          <w:rFonts w:ascii="Calibri" w:hAnsi="Calibri"/>
          <w:sz w:val="22"/>
        </w:rPr>
      </w:pPr>
      <w:r w:rsidRPr="00B278A9">
        <w:rPr>
          <w:rFonts w:ascii="Calibri" w:hAnsi="Calibri"/>
          <w:sz w:val="22"/>
        </w:rPr>
        <w:t>Pani/Pana dane osobowe nie będą podlegały automatycznemu podejmowaniu decyzji, w tym profilowaniu.</w:t>
      </w:r>
    </w:p>
    <w:p w14:paraId="2BED365C" w14:textId="77777777" w:rsidR="00995B96" w:rsidRPr="007E4065" w:rsidRDefault="00995B96" w:rsidP="00995B96"/>
    <w:p w14:paraId="464B2C6E" w14:textId="77777777" w:rsidR="00995B96" w:rsidRDefault="00995B96" w:rsidP="00995B96">
      <w:pPr>
        <w:rPr>
          <w:rFonts w:ascii="Calibri" w:hAnsi="Calibri" w:cs="Calibri"/>
        </w:rPr>
      </w:pPr>
    </w:p>
    <w:p w14:paraId="4CF45CF7" w14:textId="77777777" w:rsidR="00A50429" w:rsidRDefault="00A50429"/>
    <w:sectPr w:rsidR="00A50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51C8"/>
    <w:multiLevelType w:val="multilevel"/>
    <w:tmpl w:val="778CDC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CD6821"/>
    <w:multiLevelType w:val="multilevel"/>
    <w:tmpl w:val="2C284B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4D47B1"/>
    <w:multiLevelType w:val="multilevel"/>
    <w:tmpl w:val="2CE6F2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461707"/>
    <w:multiLevelType w:val="multilevel"/>
    <w:tmpl w:val="29E6C6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E45ECB"/>
    <w:multiLevelType w:val="multilevel"/>
    <w:tmpl w:val="BD3C4C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CBE2AD8"/>
    <w:multiLevelType w:val="multilevel"/>
    <w:tmpl w:val="CAC8F4F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3617C"/>
    <w:multiLevelType w:val="multilevel"/>
    <w:tmpl w:val="214A62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77217669">
    <w:abstractNumId w:val="5"/>
  </w:num>
  <w:num w:numId="2" w16cid:durableId="1605922422">
    <w:abstractNumId w:val="1"/>
  </w:num>
  <w:num w:numId="3" w16cid:durableId="1071081531">
    <w:abstractNumId w:val="3"/>
  </w:num>
  <w:num w:numId="4" w16cid:durableId="1248265790">
    <w:abstractNumId w:val="0"/>
  </w:num>
  <w:num w:numId="5" w16cid:durableId="1517427997">
    <w:abstractNumId w:val="4"/>
  </w:num>
  <w:num w:numId="6" w16cid:durableId="696003924">
    <w:abstractNumId w:val="2"/>
  </w:num>
  <w:num w:numId="7" w16cid:durableId="521089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96"/>
    <w:rsid w:val="00047D72"/>
    <w:rsid w:val="00087398"/>
    <w:rsid w:val="000E71EC"/>
    <w:rsid w:val="002E4A0E"/>
    <w:rsid w:val="0036345D"/>
    <w:rsid w:val="003C794E"/>
    <w:rsid w:val="004C1A6D"/>
    <w:rsid w:val="006146A6"/>
    <w:rsid w:val="008F251F"/>
    <w:rsid w:val="00995B96"/>
    <w:rsid w:val="00A50429"/>
    <w:rsid w:val="00ED20D5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AAD1"/>
  <w15:docId w15:val="{59F28817-5D1F-440E-836F-200C5EA6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B9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5B96"/>
    <w:rPr>
      <w:color w:val="0563C1"/>
      <w:u w:val="single"/>
    </w:rPr>
  </w:style>
  <w:style w:type="paragraph" w:customStyle="1" w:styleId="Standard">
    <w:name w:val="Standard"/>
    <w:qFormat/>
    <w:rsid w:val="00995B96"/>
    <w:pPr>
      <w:suppressAutoHyphens/>
      <w:spacing w:after="0" w:line="240" w:lineRule="auto"/>
      <w:textAlignment w:val="baseline"/>
    </w:pPr>
    <w:rPr>
      <w:rFonts w:eastAsia="SimSun" w:cs="Calibri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3431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przeworno</dc:creator>
  <cp:lastModifiedBy>Joanna Met (jme)</cp:lastModifiedBy>
  <cp:revision>2</cp:revision>
  <dcterms:created xsi:type="dcterms:W3CDTF">2025-01-17T11:07:00Z</dcterms:created>
  <dcterms:modified xsi:type="dcterms:W3CDTF">2025-01-17T11:07:00Z</dcterms:modified>
</cp:coreProperties>
</file>